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0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Title"/>
        <w:rPr/>
      </w:pPr>
      <w:r>
        <w:rPr/>
        <w:t>LIM SU HOON</w:t>
      </w:r>
    </w:p>
    <w:p>
      <w:pPr>
        <w:pStyle w:val="Normal"/>
        <w:spacing w:lineRule="exact" w:line="244" w:before="395" w:after="0"/>
        <w:ind w:hanging="0" w:left="122" w:right="0"/>
        <w:jc w:val="left"/>
        <w:rPr>
          <w:sz w:val="20"/>
        </w:rPr>
      </w:pPr>
      <w:r>
        <w:rPr>
          <w:b/>
          <w:sz w:val="20"/>
        </w:rPr>
        <w:t xml:space="preserve">Phone: </w:t>
      </w:r>
      <w:r>
        <w:rPr>
          <w:sz w:val="20"/>
        </w:rPr>
        <w:t>013-9776518</w:t>
      </w:r>
    </w:p>
    <w:p>
      <w:pPr>
        <w:pStyle w:val="Normal"/>
        <w:spacing w:lineRule="auto" w:line="238" w:before="1" w:after="0"/>
        <w:ind w:hanging="0" w:left="122" w:right="6911"/>
        <w:jc w:val="left"/>
        <w:rPr>
          <w:sz w:val="20"/>
        </w:rPr>
      </w:pPr>
      <w:r>
        <w:rPr>
          <w:b/>
          <w:sz w:val="20"/>
        </w:rPr>
        <w:t xml:space="preserve">Email: </w:t>
      </w:r>
      <w:hyperlink r:id="rId2">
        <w:r>
          <w:rPr>
            <w:rStyle w:val="Style9"/>
            <w:b w:val="false"/>
            <w:bCs w:val="false"/>
            <w:sz w:val="20"/>
          </w:rPr>
          <w:t>y</w:t>
        </w:r>
      </w:hyperlink>
      <w:r>
        <w:rPr>
          <w:b w:val="false"/>
          <w:bCs w:val="false"/>
          <w:sz w:val="20"/>
        </w:rPr>
        <w:t>oyosnowtrading@gmail.com</w:t>
      </w:r>
      <w:r>
        <w:rPr>
          <w:sz w:val="20"/>
        </w:rPr>
        <w:t xml:space="preserve"> </w:t>
      </w:r>
      <w:r>
        <w:rPr>
          <w:b/>
          <w:sz w:val="20"/>
        </w:rPr>
        <w:t xml:space="preserve">Address: </w:t>
      </w:r>
      <w:r>
        <w:rPr>
          <w:sz w:val="20"/>
        </w:rPr>
        <w:t xml:space="preserve">Tanah Merah, Kelantan </w:t>
      </w:r>
      <w:r>
        <w:rPr>
          <w:b/>
          <w:sz w:val="20"/>
        </w:rPr>
        <w:t xml:space="preserve">Date of Birth: </w:t>
      </w:r>
      <w:r>
        <w:rPr>
          <w:b w:val="false"/>
          <w:bCs w:val="false"/>
          <w:sz w:val="20"/>
        </w:rPr>
        <w:t>19t</w:t>
      </w:r>
      <w:r>
        <w:rPr>
          <w:sz w:val="20"/>
        </w:rPr>
        <w:t>h Jan 1979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445770</wp:posOffset>
                </wp:positionH>
                <wp:positionV relativeFrom="paragraph">
                  <wp:posOffset>109855</wp:posOffset>
                </wp:positionV>
                <wp:extent cx="6604000" cy="12700"/>
                <wp:effectExtent l="0" t="0" r="0" b="0"/>
                <wp:wrapTopAndBottom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3840" cy="12600"/>
                        </a:xfrm>
                        <a:prstGeom prst="rect">
                          <a:avLst/>
                        </a:prstGeom>
                        <a:solidFill>
                          <a:srgbClr val="A3A3A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a3a3a3" stroked="f" o:allowincell="f" style="position:absolute;margin-left:35.1pt;margin-top:8.65pt;width:519.95pt;height:0.95pt;mso-wrap-style:none;v-text-anchor:middle;mso-position-horizontal-relative:page">
                <v:fill o:detectmouseclick="t" type="solid" color2="#5c5c5c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74" w:before="57" w:after="103"/>
        <w:ind w:left="122" w:right="272"/>
        <w:rPr>
          <w:w w:val="105"/>
        </w:rPr>
      </w:pPr>
      <w:r>
        <w:rPr>
          <w:w w:val="105"/>
        </w:rPr>
        <w:t xml:space="preserve">Content Creator in TikTok &amp; Shopee Affiliate marketing. Ability to identify consumer pain points, create engaging hooks, and develop marketing content. </w:t>
      </w:r>
    </w:p>
    <w:p>
      <w:pPr>
        <w:pStyle w:val="BodyText"/>
        <w:ind w:left="122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604000" cy="243205"/>
                <wp:effectExtent l="114300" t="0" r="114300" b="0"/>
                <wp:docPr id="2" name="Shape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840" cy="243360"/>
                          <a:chOff x="0" y="0"/>
                          <a:chExt cx="6603840" cy="243360"/>
                        </a:xfrm>
                      </wpg:grpSpPr>
                      <wps:wsp>
                        <wps:cNvPr id="3" name=""/>
                        <wps:cNvSpPr/>
                        <wps:spPr>
                          <a:xfrm>
                            <a:off x="0" y="0"/>
                            <a:ext cx="6603840" cy="205200"/>
                          </a:xfrm>
                          <a:prstGeom prst="rect">
                            <a:avLst/>
                          </a:prstGeom>
                          <a:solidFill>
                            <a:srgbClr val="363D4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"/>
                        <wps:cNvSpPr/>
                        <wps:spPr>
                          <a:xfrm>
                            <a:off x="0" y="230400"/>
                            <a:ext cx="6603840" cy="12240"/>
                          </a:xfrm>
                          <a:prstGeom prst="rect">
                            <a:avLst/>
                          </a:prstGeom>
                          <a:solidFill>
                            <a:srgbClr val="A3A3A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"/>
                        <wps:cNvSpPr/>
                        <wps:spPr>
                          <a:xfrm>
                            <a:off x="0" y="0"/>
                            <a:ext cx="6603840" cy="243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>
                                  <w:rFonts w:eastAsia="Calibri" w:cs="" w:ascii="Calibri" w:hAnsi="Calibri" w:asciiTheme="minorHAnsi" w:cstheme="minorBidi" w:eastAsiaTheme="minorHAnsi" w:hAnsiTheme="minorHAnsi"/>
                                  <w:b/>
                                  <w:color w:val="FFFFFF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2" style="position:absolute;margin-left:0pt;margin-top:-19.2pt;width:520pt;height:19.15pt" coordorigin="0,-384" coordsize="10400,383">
                <v:rect id="shape_0" fillcolor="#363d46" stroked="f" o:allowincell="f" style="position:absolute;left:0;top:-384;width:10399;height:322;mso-wrap-style:none;v-text-anchor:middle;mso-position-vertical:top">
                  <v:fill o:detectmouseclick="t" type="solid" color2="#c9c2b9"/>
                  <v:stroke color="#3465a4" joinstyle="round" endcap="flat"/>
                  <w10:wrap type="square"/>
                </v:rect>
                <v:rect id="shape_0" fillcolor="#a3a3a3" stroked="f" o:allowincell="f" style="position:absolute;left:0;top:-21;width:10399;height:18;mso-wrap-style:none;v-text-anchor:middle;mso-position-vertical:top">
                  <v:fill o:detectmouseclick="t" type="solid" color2="#5c5c5c"/>
                  <v:stroke color="#3465a4" joinstyle="round" endcap="flat"/>
                  <w10:wrap type="square"/>
                </v:rect>
                <v:rect id="shape_0" stroked="f" o:allowincell="f" style="position:absolute;left:0;top:-384;width:10399;height:38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>
                            <w:rFonts w:eastAsia="Calibri" w:cs="" w:ascii="Calibri" w:hAnsi="Calibri" w:asciiTheme="minorHAnsi" w:cstheme="minorBidi" w:eastAsiaTheme="minorHAnsi" w:hAnsiTheme="minorHAnsi"/>
                            <w:b/>
                            <w:color w:val="FFFFFF"/>
                            <w:sz w:val="20"/>
                          </w:rPr>
                          <w:t>SKILLS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53" w:after="0"/>
        <w:ind w:left="34" w:right="126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Capcut Pro </w:t>
      </w:r>
    </w:p>
    <w:p>
      <w:pPr>
        <w:pStyle w:val="BodyText"/>
        <w:spacing w:before="53" w:after="0"/>
        <w:ind w:left="34" w:right="126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TikTok  &amp; Shopee Affiliate Marketing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before="53" w:after="0"/>
        <w:ind w:hanging="283" w:left="720" w:right="0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Short Video Strategy 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before="53" w:after="0"/>
        <w:ind w:hanging="283" w:left="720" w:right="0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Affiliate Marketing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before="53" w:after="0"/>
        <w:ind w:hanging="283" w:left="720" w:right="0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UGC (User-Generated Content)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before="53" w:after="0"/>
        <w:ind w:hanging="283" w:left="720" w:right="0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Content Planning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before="53" w:after="0"/>
        <w:ind w:hanging="283" w:left="720" w:right="0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Audience Engagement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before="53" w:after="0"/>
        <w:ind w:hanging="283" w:left="720" w:right="0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Basic Video Editing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before="53" w:after="0"/>
        <w:ind w:hanging="283" w:left="720" w:right="0"/>
        <w:jc w:val="center"/>
        <w:rPr>
          <w:color w:val="0F0F0F"/>
          <w:w w:val="105"/>
        </w:rPr>
      </w:pPr>
      <w:r>
        <w:rPr>
          <w:color w:val="0F0F0F"/>
          <w:w w:val="105"/>
        </w:rPr>
        <w:t xml:space="preserve">AI Tools (ChatGPT) </w:t>
      </w:r>
    </w:p>
    <w:p>
      <w:pPr>
        <w:pStyle w:val="BodyText"/>
        <w:spacing w:before="10" w:after="0"/>
        <w:rPr>
          <w:sz w:val="19"/>
        </w:rPr>
      </w:pPr>
      <w:r>
        <w:rPr>
          <w:sz w:val="19"/>
        </w:rPr>
      </w:r>
    </w:p>
    <w:tbl>
      <w:tblPr>
        <w:tblW w:w="10392" w:type="dxa"/>
        <w:jc w:val="left"/>
        <w:tblInd w:w="1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1"/>
        <w:gridCol w:w="3511"/>
        <w:gridCol w:w="3020"/>
      </w:tblGrid>
      <w:tr>
        <w:trPr>
          <w:trHeight w:val="366" w:hRule="atLeast"/>
        </w:trPr>
        <w:tc>
          <w:tcPr>
            <w:tcW w:w="3861" w:type="dxa"/>
            <w:tcBorders>
              <w:bottom w:val="single" w:sz="8" w:space="0" w:color="A3A3A3"/>
            </w:tcBorders>
            <w:shd w:color="auto" w:fill="363D46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11" w:type="dxa"/>
            <w:tcBorders>
              <w:bottom w:val="single" w:sz="8" w:space="0" w:color="A3A3A3"/>
            </w:tcBorders>
            <w:shd w:color="auto" w:fill="363D46" w:val="clear"/>
          </w:tcPr>
          <w:p>
            <w:pPr>
              <w:pStyle w:val="TableParagraph"/>
              <w:spacing w:before="38" w:after="0"/>
              <w:ind w:left="122" w:right="9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EMPLOYMENT HISTORY</w:t>
            </w:r>
          </w:p>
        </w:tc>
        <w:tc>
          <w:tcPr>
            <w:tcW w:w="3020" w:type="dxa"/>
            <w:tcBorders>
              <w:bottom w:val="single" w:sz="8" w:space="0" w:color="A3A3A3"/>
            </w:tcBorders>
            <w:shd w:color="auto" w:fill="363D46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23" w:hRule="atLeast"/>
        </w:trPr>
        <w:tc>
          <w:tcPr>
            <w:tcW w:w="3861" w:type="dxa"/>
            <w:tcBorders>
              <w:top w:val="single" w:sz="8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511" w:type="dxa"/>
            <w:tcBorders>
              <w:top w:val="single" w:sz="8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020" w:type="dxa"/>
            <w:tcBorders>
              <w:top w:val="single" w:sz="8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322" w:hRule="atLeast"/>
        </w:trPr>
        <w:tc>
          <w:tcPr>
            <w:tcW w:w="3861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50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Shopee Online Baby Seller (yoyosnow)</w:t>
            </w:r>
          </w:p>
        </w:tc>
        <w:tc>
          <w:tcPr>
            <w:tcW w:w="3511" w:type="dxa"/>
            <w:tcBorders/>
            <w:shd w:color="auto" w:fill="EDE9E2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2009 – 6 June 2026</w:t>
            </w:r>
          </w:p>
        </w:tc>
      </w:tr>
      <w:tr>
        <w:trPr>
          <w:trHeight w:val="322" w:hRule="atLeast"/>
        </w:trPr>
        <w:tc>
          <w:tcPr>
            <w:tcW w:w="3861" w:type="dxa"/>
            <w:tcBorders/>
            <w:shd w:fill="FFFFFF" w:val="clear"/>
          </w:tcPr>
          <w:p>
            <w:pPr>
              <w:pStyle w:val="TableParagraph"/>
              <w:spacing w:before="38" w:after="0"/>
              <w:ind w:left="50" w:right="0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Selling baby books, toys</w:t>
            </w:r>
          </w:p>
        </w:tc>
        <w:tc>
          <w:tcPr>
            <w:tcW w:w="3511" w:type="dxa"/>
            <w:tcBorders/>
            <w:shd w:fill="FFFFFF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  <w:shd w:fill="FFFFFF" w:val="clear"/>
          </w:tcPr>
          <w:p>
            <w:pPr>
              <w:pStyle w:val="TableParagraph"/>
              <w:spacing w:before="38" w:after="0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322" w:hRule="atLeast"/>
        </w:trPr>
        <w:tc>
          <w:tcPr>
            <w:tcW w:w="3861" w:type="dxa"/>
            <w:tcBorders/>
            <w:shd w:fill="FFFFFF" w:val="clear"/>
          </w:tcPr>
          <w:p>
            <w:pPr>
              <w:pStyle w:val="TableParagraph"/>
              <w:spacing w:before="38" w:after="0"/>
              <w:ind w:left="50" w:righ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3511" w:type="dxa"/>
            <w:tcBorders/>
            <w:shd w:fill="FFFFFF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  <w:shd w:fill="FFFFFF" w:val="clear"/>
          </w:tcPr>
          <w:p>
            <w:pPr>
              <w:pStyle w:val="TableParagraph"/>
              <w:spacing w:before="38" w:after="0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322" w:hRule="atLeast"/>
        </w:trPr>
        <w:tc>
          <w:tcPr>
            <w:tcW w:w="3861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50" w:right="0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Claims Executive</w:t>
            </w:r>
          </w:p>
        </w:tc>
        <w:tc>
          <w:tcPr>
            <w:tcW w:w="3511" w:type="dxa"/>
            <w:tcBorders/>
            <w:shd w:color="auto" w:fill="EDE9E2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Feb 2006 - Aug 2007</w:t>
            </w:r>
          </w:p>
        </w:tc>
      </w:tr>
      <w:tr>
        <w:trPr>
          <w:trHeight w:val="688" w:hRule="atLeast"/>
        </w:trPr>
        <w:tc>
          <w:tcPr>
            <w:tcW w:w="3861" w:type="dxa"/>
            <w:tcBorders/>
          </w:tcPr>
          <w:p>
            <w:pPr>
              <w:pStyle w:val="TableParagraph"/>
              <w:spacing w:lineRule="auto" w:line="274" w:before="65" w:after="0"/>
              <w:ind w:left="10" w:right="838"/>
              <w:rPr>
                <w:sz w:val="17"/>
              </w:rPr>
            </w:pPr>
            <w:r>
              <w:rPr>
                <w:color w:val="0F0F0F"/>
                <w:w w:val="105"/>
                <w:sz w:val="17"/>
              </w:rPr>
              <w:t>Kurnia Insurans Malaysia Berhad Sunway, Selangor</w:t>
            </w:r>
          </w:p>
        </w:tc>
        <w:tc>
          <w:tcPr>
            <w:tcW w:w="35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w="3861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50" w:right="0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Guru Sandaran Tidak Terlatih</w:t>
            </w:r>
          </w:p>
        </w:tc>
        <w:tc>
          <w:tcPr>
            <w:tcW w:w="3511" w:type="dxa"/>
            <w:tcBorders/>
            <w:shd w:color="auto" w:fill="EDE9E2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Jan 2005 - Dec 2005</w:t>
            </w:r>
          </w:p>
        </w:tc>
      </w:tr>
      <w:tr>
        <w:trPr>
          <w:trHeight w:val="688" w:hRule="atLeast"/>
        </w:trPr>
        <w:tc>
          <w:tcPr>
            <w:tcW w:w="3861" w:type="dxa"/>
            <w:tcBorders/>
          </w:tcPr>
          <w:p>
            <w:pPr>
              <w:pStyle w:val="TableParagraph"/>
              <w:spacing w:lineRule="auto" w:line="274" w:before="65" w:after="0"/>
              <w:ind w:left="10" w:right="1620"/>
              <w:rPr>
                <w:sz w:val="17"/>
              </w:rPr>
            </w:pPr>
            <w:r>
              <w:rPr>
                <w:color w:val="0F0F0F"/>
                <w:w w:val="105"/>
                <w:sz w:val="17"/>
              </w:rPr>
              <w:t>SRJK Chung Hwa 2 Mentakab, Pahang</w:t>
            </w:r>
          </w:p>
        </w:tc>
        <w:tc>
          <w:tcPr>
            <w:tcW w:w="35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w="3861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50" w:right="0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Trainer cum Production Executive</w:t>
            </w:r>
          </w:p>
        </w:tc>
        <w:tc>
          <w:tcPr>
            <w:tcW w:w="3511" w:type="dxa"/>
            <w:tcBorders/>
            <w:shd w:color="auto" w:fill="EDE9E2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Jan 2004 - Oct 2004</w:t>
            </w:r>
          </w:p>
        </w:tc>
      </w:tr>
      <w:tr>
        <w:trPr>
          <w:trHeight w:val="908" w:hRule="atLeast"/>
        </w:trPr>
        <w:tc>
          <w:tcPr>
            <w:tcW w:w="3861" w:type="dxa"/>
            <w:tcBorders/>
          </w:tcPr>
          <w:p>
            <w:pPr>
              <w:pStyle w:val="TableParagraph"/>
              <w:spacing w:lineRule="auto" w:line="274" w:before="65" w:after="0"/>
              <w:ind w:left="10" w:right="838"/>
              <w:rPr>
                <w:sz w:val="17"/>
              </w:rPr>
            </w:pPr>
            <w:r>
              <w:rPr>
                <w:color w:val="0F0F0F"/>
                <w:w w:val="105"/>
                <w:sz w:val="17"/>
              </w:rPr>
              <w:t>Maximum Recall IT Sdn Bhd Pandan Indah, Kuala Lumpur</w:t>
            </w:r>
          </w:p>
        </w:tc>
        <w:tc>
          <w:tcPr>
            <w:tcW w:w="35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61" w:hRule="atLeast"/>
        </w:trPr>
        <w:tc>
          <w:tcPr>
            <w:tcW w:w="3861" w:type="dxa"/>
            <w:tcBorders>
              <w:bottom w:val="single" w:sz="12" w:space="0" w:color="A3A3A3"/>
            </w:tcBorders>
            <w:shd w:color="auto" w:fill="363D46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11" w:type="dxa"/>
            <w:tcBorders>
              <w:bottom w:val="single" w:sz="12" w:space="0" w:color="A3A3A3"/>
            </w:tcBorders>
            <w:shd w:color="auto" w:fill="363D46" w:val="clear"/>
          </w:tcPr>
          <w:p>
            <w:pPr>
              <w:pStyle w:val="TableParagraph"/>
              <w:spacing w:before="38" w:after="0"/>
              <w:ind w:left="122" w:right="9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EDUCATION</w:t>
            </w:r>
          </w:p>
        </w:tc>
        <w:tc>
          <w:tcPr>
            <w:tcW w:w="3020" w:type="dxa"/>
            <w:tcBorders>
              <w:bottom w:val="single" w:sz="12" w:space="0" w:color="A3A3A3"/>
            </w:tcBorders>
            <w:shd w:color="auto" w:fill="363D46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9" w:hRule="atLeast"/>
        </w:trPr>
        <w:tc>
          <w:tcPr>
            <w:tcW w:w="3861" w:type="dxa"/>
            <w:tcBorders>
              <w:top w:val="single" w:sz="12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511" w:type="dxa"/>
            <w:tcBorders>
              <w:top w:val="single" w:sz="12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020" w:type="dxa"/>
            <w:tcBorders>
              <w:top w:val="single" w:sz="12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322" w:hRule="atLeast"/>
        </w:trPr>
        <w:tc>
          <w:tcPr>
            <w:tcW w:w="3861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50" w:right="0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IJAZAH SARJANA MUDA Komputer Sains (Multimedia)</w:t>
            </w:r>
          </w:p>
        </w:tc>
        <w:tc>
          <w:tcPr>
            <w:tcW w:w="3511" w:type="dxa"/>
            <w:tcBorders/>
            <w:shd w:color="auto" w:fill="EDE9E2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/>
            <w:shd w:color="auto" w:fill="EDE9E2" w:val="clear"/>
          </w:tcPr>
          <w:p>
            <w:pPr>
              <w:pStyle w:val="TableParagraph"/>
              <w:spacing w:before="38" w:after="0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color w:val="131516"/>
                <w:sz w:val="20"/>
              </w:rPr>
              <w:t>2000-2004</w:t>
            </w:r>
          </w:p>
        </w:tc>
      </w:tr>
      <w:tr>
        <w:trPr>
          <w:trHeight w:val="908" w:hRule="atLeast"/>
        </w:trPr>
        <w:tc>
          <w:tcPr>
            <w:tcW w:w="3861" w:type="dxa"/>
            <w:tcBorders>
              <w:bottom w:val="single" w:sz="8" w:space="0" w:color="A3A3A3"/>
            </w:tcBorders>
          </w:tcPr>
          <w:p>
            <w:pPr>
              <w:pStyle w:val="TableParagraph"/>
              <w:spacing w:before="65" w:after="0"/>
              <w:ind w:left="10" w:right="0"/>
              <w:rPr>
                <w:sz w:val="17"/>
              </w:rPr>
            </w:pPr>
            <w:r>
              <w:rPr>
                <w:color w:val="0F0F0F"/>
                <w:w w:val="105"/>
                <w:sz w:val="17"/>
              </w:rPr>
              <w:t>UNIVERSITI PUTRA MALAYSIA</w:t>
            </w:r>
          </w:p>
          <w:p>
            <w:pPr>
              <w:pStyle w:val="TableParagraph"/>
              <w:spacing w:before="29" w:after="0"/>
              <w:ind w:left="10" w:right="0"/>
              <w:rPr>
                <w:sz w:val="17"/>
              </w:rPr>
            </w:pPr>
            <w:r>
              <w:rPr>
                <w:color w:val="0F0F0F"/>
                <w:w w:val="105"/>
                <w:sz w:val="17"/>
              </w:rPr>
              <w:t>Selangor</w:t>
            </w:r>
          </w:p>
        </w:tc>
        <w:tc>
          <w:tcPr>
            <w:tcW w:w="3511" w:type="dxa"/>
            <w:tcBorders>
              <w:bottom w:val="single" w:sz="8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20" w:type="dxa"/>
            <w:tcBorders>
              <w:bottom w:val="single" w:sz="8" w:space="0" w:color="A3A3A3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76" w:after="0"/>
        <w:ind w:hanging="0" w:left="0" w:right="126"/>
        <w:jc w:val="center"/>
        <w:rPr>
          <w:color w:val="0F0F0F"/>
          <w:w w:val="105"/>
          <w:u w:val="single" w:color="0F0F0F"/>
        </w:rPr>
      </w:pPr>
      <w:r>
        <w:rPr>
          <w:color w:val="0F0F0F"/>
          <w:w w:val="105"/>
          <w:u w:val="single" w:color="0F0F0F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121285" distB="0" distL="445770" distR="0" simplePos="0" relativeHeight="6" behindDoc="1" locked="0" layoutInCell="0" allowOverlap="1">
                <wp:simplePos x="0" y="0"/>
                <wp:positionH relativeFrom="page">
                  <wp:posOffset>445770</wp:posOffset>
                </wp:positionH>
                <wp:positionV relativeFrom="paragraph">
                  <wp:posOffset>121920</wp:posOffset>
                </wp:positionV>
                <wp:extent cx="6604000" cy="205105"/>
                <wp:effectExtent l="0" t="635" r="0" b="0"/>
                <wp:wrapTopAndBottom/>
                <wp:docPr id="6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3840" cy="205200"/>
                        </a:xfrm>
                        <a:prstGeom prst="rect">
                          <a:avLst/>
                        </a:prstGeom>
                        <a:solidFill>
                          <a:srgbClr val="363D4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before="38" w:after="0"/>
                              <w:ind w:hanging="0" w:left="4578" w:right="457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LANGUAGES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#363d46" stroked="f" o:allowincell="f" style="position:absolute;margin-left:35.1pt;margin-top:9.6pt;width:519.95pt;height:16.1pt;mso-wrap-style:square;v-text-anchor:top;mso-position-horizontal-relative:page">
                <v:fill o:detectmouseclick="t" type="solid" color2="#c9c2b9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spacing w:before="38" w:after="0"/>
                        <w:ind w:hanging="0" w:left="4578" w:right="457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LANGUAGES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sz w:val="2"/>
        </w:rPr>
      </w:pPr>
      <w:r>
        <w:rPr>
          <w:sz w:val="2"/>
        </w:rPr>
      </w:r>
    </w:p>
    <w:p>
      <w:pPr>
        <w:pStyle w:val="BodyText"/>
        <w:spacing w:lineRule="exact" w:line="20"/>
        <w:ind w:left="122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604000" cy="12700"/>
                <wp:effectExtent l="114300" t="0" r="114300" b="0"/>
                <wp:docPr id="7" name="Shape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840" cy="12600"/>
                          <a:chOff x="0" y="0"/>
                          <a:chExt cx="6603840" cy="12600"/>
                        </a:xfrm>
                      </wpg:grpSpPr>
                      <wps:wsp>
                        <wps:cNvPr id="8" name=""/>
                        <wps:cNvSpPr/>
                        <wps:spPr>
                          <a:xfrm>
                            <a:off x="0" y="0"/>
                            <a:ext cx="6603840" cy="12600"/>
                          </a:xfrm>
                          <a:prstGeom prst="rect">
                            <a:avLst/>
                          </a:prstGeom>
                          <a:solidFill>
                            <a:srgbClr val="A3A3A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" style="position:absolute;margin-left:0pt;margin-top:-1.05pt;width:520pt;height:1pt" coordorigin="0,-21" coordsize="10400,20">
                <v:rect id="shape_0" fillcolor="#a3a3a3" stroked="f" o:allowincell="f" style="position:absolute;left:0;top:-21;width:10399;height:19;mso-wrap-style:none;v-text-anchor:middle;mso-position-vertical:top">
                  <v:fill o:detectmouseclick="t" type="solid" color2="#5c5c5c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86" w:after="0"/>
        <w:ind w:left="34" w:right="126"/>
        <w:jc w:val="center"/>
        <w:rPr/>
      </w:pPr>
      <w:r>
        <w:rPr>
          <w:color w:val="0F0F0F"/>
          <w:w w:val="105"/>
        </w:rPr>
        <w:t>English 70/100 | Malay 80/100 | Chinese (Mandarin) 85/100</w:t>
      </w:r>
    </w:p>
    <w:sectPr>
      <w:type w:val="nextPage"/>
      <w:pgSz w:w="11906" w:h="16838"/>
      <w:pgMar w:left="580" w:right="680" w:gutter="0" w:header="0" w:top="11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swiss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entury Gothic" w:hAnsi="Century Gothic" w:eastAsia="Century Gothic" w:cs="Century Gothic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entury Gothic" w:hAnsi="Century Gothic" w:eastAsia="Century Gothic" w:cs="Century Gothic"/>
      <w:sz w:val="17"/>
      <w:szCs w:val="17"/>
      <w:lang w:val="en-US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00" w:after="0"/>
      <w:ind w:left="122"/>
    </w:pPr>
    <w:rPr>
      <w:rFonts w:ascii="Century Gothic" w:hAnsi="Century Gothic" w:eastAsia="Century Gothic" w:cs="Century Gothic"/>
      <w:b/>
      <w:bCs/>
      <w:sz w:val="44"/>
      <w:szCs w:val="44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linkedin.com/in/leonytham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LibreOffice/26.2.5.1$Windows_X86_64 LibreOffice_project/997786b8bfe5fadf793c1218fed3f515ec806f1b</Application>
  <AppVersion>15.0000</AppVersion>
  <Pages>1</Pages>
  <Words>154</Words>
  <Characters>881</Characters>
  <CharactersWithSpaces>1006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2026-08-06T01:42:44Z</dcterms:created>
  <dc:creator/>
  <dc:description/>
  <dc:language>en-MY</dc:language>
  <cp:lastModifiedBy/>
  <dcterms:modified xsi:type="dcterms:W3CDTF">2026-08-06T15:37:15Z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2026-08-06T00:00:00Z</vt:filetime>
  </property>
</Properties>
</file>